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63" w:rsidRPr="00C74BAE" w:rsidRDefault="00D05283">
      <w:pPr>
        <w:rPr>
          <w:rFonts w:ascii="Times New Roman" w:hAnsi="Times New Roman" w:cs="Times New Roman"/>
          <w:b/>
          <w:sz w:val="24"/>
          <w:szCs w:val="24"/>
        </w:rPr>
      </w:pPr>
      <w:r w:rsidRPr="00C74B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FF4AE0" wp14:editId="6FE84040">
            <wp:simplePos x="0" y="0"/>
            <wp:positionH relativeFrom="column">
              <wp:posOffset>3625215</wp:posOffset>
            </wp:positionH>
            <wp:positionV relativeFrom="paragraph">
              <wp:posOffset>194310</wp:posOffset>
            </wp:positionV>
            <wp:extent cx="2230755" cy="1583690"/>
            <wp:effectExtent l="0" t="0" r="0" b="0"/>
            <wp:wrapSquare wrapText="bothSides"/>
            <wp:docPr id="1028" name="Picture 4" descr="C:\Users\Михаил\Desktop\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Михаил\Desktop\4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83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BAE">
        <w:rPr>
          <w:rFonts w:ascii="Times New Roman" w:hAnsi="Times New Roman" w:cs="Times New Roman"/>
          <w:b/>
          <w:sz w:val="24"/>
          <w:szCs w:val="24"/>
        </w:rPr>
        <w:t>Ах, Анна</w:t>
      </w:r>
      <w:proofErr w:type="gramStart"/>
      <w:r w:rsidRPr="00C74BA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74BAE">
        <w:rPr>
          <w:rFonts w:ascii="Times New Roman" w:hAnsi="Times New Roman" w:cs="Times New Roman"/>
          <w:b/>
          <w:sz w:val="24"/>
          <w:szCs w:val="24"/>
        </w:rPr>
        <w:t>!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>Эскиз спектакля написан под впечатлением  от светового шоу  «Это Я» в феврале 2023.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>Творческой группе предлагается продолжить  эффектно поставленную  тему борьбы Света и Тьмы с наполнением вечного сюжета зеркально отраженными эпизодами из творческой жизни Анны Ахматовой, здесь  она «Анна</w:t>
      </w:r>
      <w:proofErr w:type="gramStart"/>
      <w:r w:rsidRPr="00C74B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74BAE">
        <w:rPr>
          <w:rFonts w:ascii="Times New Roman" w:hAnsi="Times New Roman" w:cs="Times New Roman"/>
          <w:sz w:val="24"/>
          <w:szCs w:val="24"/>
        </w:rPr>
        <w:t xml:space="preserve">» – </w:t>
      </w:r>
      <w:r w:rsidRPr="00C74BAE">
        <w:rPr>
          <w:rFonts w:ascii="Times New Roman" w:hAnsi="Times New Roman" w:cs="Times New Roman"/>
          <w:b/>
          <w:sz w:val="24"/>
          <w:szCs w:val="24"/>
        </w:rPr>
        <w:t>неполное отражение реального человека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>Проводником-рассказчиком и в определённом смысле антагонистом Анны</w:t>
      </w:r>
      <w:proofErr w:type="gramStart"/>
      <w:r w:rsidRPr="00C74B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74BAE">
        <w:rPr>
          <w:rFonts w:ascii="Times New Roman" w:hAnsi="Times New Roman" w:cs="Times New Roman"/>
          <w:sz w:val="24"/>
          <w:szCs w:val="24"/>
        </w:rPr>
        <w:t xml:space="preserve"> в сюжете выступает её  сын «</w:t>
      </w:r>
      <w:proofErr w:type="spellStart"/>
      <w:r w:rsidRPr="00C74BAE">
        <w:rPr>
          <w:rFonts w:ascii="Times New Roman" w:hAnsi="Times New Roman" w:cs="Times New Roman"/>
          <w:sz w:val="24"/>
          <w:szCs w:val="24"/>
        </w:rPr>
        <w:t>Гумильвенок</w:t>
      </w:r>
      <w:proofErr w:type="spellEnd"/>
      <w:r w:rsidRPr="00C74BAE">
        <w:rPr>
          <w:rFonts w:ascii="Times New Roman" w:hAnsi="Times New Roman" w:cs="Times New Roman"/>
          <w:sz w:val="24"/>
          <w:szCs w:val="24"/>
        </w:rPr>
        <w:t xml:space="preserve">», как его звал отец – Лев Гумилёв, учёный, автор теории </w:t>
      </w:r>
      <w:proofErr w:type="spellStart"/>
      <w:r w:rsidRPr="00C74BAE">
        <w:rPr>
          <w:rFonts w:ascii="Times New Roman" w:hAnsi="Times New Roman" w:cs="Times New Roman"/>
          <w:sz w:val="24"/>
          <w:szCs w:val="24"/>
        </w:rPr>
        <w:t>пассионарности</w:t>
      </w:r>
      <w:proofErr w:type="spellEnd"/>
      <w:r w:rsidRPr="00C74BAE">
        <w:rPr>
          <w:rFonts w:ascii="Times New Roman" w:hAnsi="Times New Roman" w:cs="Times New Roman"/>
          <w:sz w:val="24"/>
          <w:szCs w:val="24"/>
        </w:rPr>
        <w:t xml:space="preserve"> – то есть специалист  в части  вспышек огненного начала в человеке.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 xml:space="preserve">Суть его конфликта </w:t>
      </w:r>
      <w:proofErr w:type="spellStart"/>
      <w:r w:rsidRPr="00C74BAE">
        <w:rPr>
          <w:rFonts w:ascii="Times New Roman" w:hAnsi="Times New Roman" w:cs="Times New Roman"/>
          <w:sz w:val="24"/>
          <w:szCs w:val="24"/>
        </w:rPr>
        <w:t>Гумильвенка</w:t>
      </w:r>
      <w:proofErr w:type="spellEnd"/>
      <w:r w:rsidRPr="00C74BAE">
        <w:rPr>
          <w:rFonts w:ascii="Times New Roman" w:hAnsi="Times New Roman" w:cs="Times New Roman"/>
          <w:sz w:val="24"/>
          <w:szCs w:val="24"/>
        </w:rPr>
        <w:t xml:space="preserve"> </w:t>
      </w:r>
      <w:r w:rsidR="00F14682" w:rsidRPr="00C74BAE">
        <w:rPr>
          <w:rFonts w:ascii="Times New Roman" w:hAnsi="Times New Roman" w:cs="Times New Roman"/>
          <w:sz w:val="24"/>
          <w:szCs w:val="24"/>
        </w:rPr>
        <w:t xml:space="preserve">- </w:t>
      </w:r>
      <w:r w:rsidRPr="00C74BAE">
        <w:rPr>
          <w:rFonts w:ascii="Times New Roman" w:hAnsi="Times New Roman" w:cs="Times New Roman"/>
          <w:sz w:val="24"/>
          <w:szCs w:val="24"/>
        </w:rPr>
        <w:t>с матерью – несогласие с её «Реквиемом» – «ты отпела меня живого, это грех!» – и они последние лет 15 её жизни не встречались, его с трудом уговорили пойти в церковь на панихиду.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>Поясняющие суть действия сценки-ремарки идут в паре с художником Бунтовым, ныне незаслуженно позабытым, автор имел честь быть в его мастерской, где ныне работает внук, тоже художник, и действительно там есть Маска Пушкина, под магическим действием которой и возникают отражения реальных людей в спектакле.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 xml:space="preserve">В постановке Анна А появляется сначала как Аня Горенко, затем юная Анна-Офелия, затем  египетская принцесса </w:t>
      </w:r>
      <w:proofErr w:type="spellStart"/>
      <w:r w:rsidRPr="00C74BAE">
        <w:rPr>
          <w:rFonts w:ascii="Times New Roman" w:hAnsi="Times New Roman" w:cs="Times New Roman"/>
          <w:sz w:val="24"/>
          <w:szCs w:val="24"/>
        </w:rPr>
        <w:t>Ахмаунет</w:t>
      </w:r>
      <w:proofErr w:type="spellEnd"/>
      <w:r w:rsidRPr="00C74BAE">
        <w:rPr>
          <w:rFonts w:ascii="Times New Roman" w:hAnsi="Times New Roman" w:cs="Times New Roman"/>
          <w:sz w:val="24"/>
          <w:szCs w:val="24"/>
        </w:rPr>
        <w:t xml:space="preserve">, Затем знаменитость «Бродячей Собаки/Приюта </w:t>
      </w:r>
      <w:proofErr w:type="spellStart"/>
      <w:r w:rsidRPr="00C74BAE">
        <w:rPr>
          <w:rFonts w:ascii="Times New Roman" w:hAnsi="Times New Roman" w:cs="Times New Roman"/>
          <w:sz w:val="24"/>
          <w:szCs w:val="24"/>
        </w:rPr>
        <w:t>комедиантов</w:t>
      </w:r>
      <w:proofErr w:type="gramStart"/>
      <w:r w:rsidRPr="00C74BAE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C74BAE">
        <w:rPr>
          <w:rFonts w:ascii="Times New Roman" w:hAnsi="Times New Roman" w:cs="Times New Roman"/>
          <w:sz w:val="24"/>
          <w:szCs w:val="24"/>
        </w:rPr>
        <w:t>, наконец - вдова расстрелянного офицера Гумилёва. – «Муж в могиле, сын в тюрьме, помолитесь обо мне».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BAE">
        <w:rPr>
          <w:rFonts w:ascii="Times New Roman" w:hAnsi="Times New Roman" w:cs="Times New Roman"/>
          <w:sz w:val="24"/>
          <w:szCs w:val="24"/>
        </w:rPr>
        <w:t>Разумеется, все 77 лет жизни Ахматовой не уложатся в одну постановку, пока готова только первая часть, дореволюционная, но хотелось бы дать  во второй части и её трудную любовь к новой России – она отказалась эмигрировать  и всю жизнь прожила на островке Серебряного века – а уме</w:t>
      </w:r>
      <w:r w:rsidR="00995CA4">
        <w:rPr>
          <w:rFonts w:ascii="Times New Roman" w:hAnsi="Times New Roman" w:cs="Times New Roman"/>
          <w:sz w:val="24"/>
          <w:szCs w:val="24"/>
        </w:rPr>
        <w:t>рла она в один день со Сталиным, 13 лет спустя.</w:t>
      </w:r>
      <w:r w:rsidRPr="00C74BAE">
        <w:rPr>
          <w:rFonts w:ascii="Times New Roman" w:hAnsi="Times New Roman" w:cs="Times New Roman"/>
          <w:sz w:val="24"/>
          <w:szCs w:val="24"/>
        </w:rPr>
        <w:t xml:space="preserve"> </w:t>
      </w:r>
      <w:r w:rsidR="00583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>Финальная фраза Льва Гумилёва – «я искал слова для примирения и не мог найти. А надо было просто подойти и попросить - мама, пришей мне пуговицу..."</w:t>
      </w:r>
    </w:p>
    <w:p w:rsidR="00D05283" w:rsidRPr="00C74BAE" w:rsidRDefault="00D05283">
      <w:pPr>
        <w:rPr>
          <w:rFonts w:ascii="Times New Roman" w:hAnsi="Times New Roman" w:cs="Times New Roman"/>
          <w:b/>
          <w:sz w:val="24"/>
          <w:szCs w:val="24"/>
        </w:rPr>
      </w:pPr>
      <w:r w:rsidRPr="00C74BAE">
        <w:rPr>
          <w:rFonts w:ascii="Times New Roman" w:hAnsi="Times New Roman" w:cs="Times New Roman"/>
          <w:b/>
          <w:sz w:val="24"/>
          <w:szCs w:val="24"/>
        </w:rPr>
        <w:t>Отличие от других проектов</w:t>
      </w:r>
    </w:p>
    <w:p w:rsidR="00F14682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C74BA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C74BAE">
        <w:rPr>
          <w:rFonts w:ascii="Times New Roman" w:hAnsi="Times New Roman" w:cs="Times New Roman"/>
          <w:sz w:val="24"/>
          <w:szCs w:val="24"/>
        </w:rPr>
        <w:t xml:space="preserve"> по сути рестартом, или новым наполнением спектакля «Это я», можно применить те же технические средства вплоть до решения сцены, только теперь на роль «я» привлекается Анна А. – точнее </w:t>
      </w:r>
      <w:r w:rsidR="00893F21" w:rsidRPr="00C74BAE">
        <w:rPr>
          <w:rFonts w:ascii="Times New Roman" w:hAnsi="Times New Roman" w:cs="Times New Roman"/>
          <w:sz w:val="24"/>
          <w:szCs w:val="24"/>
        </w:rPr>
        <w:t xml:space="preserve">эпизоды спектакля - </w:t>
      </w:r>
      <w:r w:rsidRPr="00C74BAE">
        <w:rPr>
          <w:rFonts w:ascii="Times New Roman" w:hAnsi="Times New Roman" w:cs="Times New Roman"/>
          <w:sz w:val="24"/>
          <w:szCs w:val="24"/>
        </w:rPr>
        <w:t>ряд отражений из периодов обычной борьбы светоча поэзии с реальной серостью быта.</w:t>
      </w:r>
      <w:r w:rsidRPr="00C74BAE">
        <w:rPr>
          <w:rFonts w:ascii="Times New Roman" w:hAnsi="Times New Roman" w:cs="Times New Roman"/>
          <w:sz w:val="24"/>
          <w:szCs w:val="24"/>
        </w:rPr>
        <w:br/>
      </w:r>
    </w:p>
    <w:p w:rsidR="00F14682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>Тема на театральных подмостках освещалась неоднократно – наиболее интересны  мне лично - это </w:t>
      </w:r>
      <w:proofErr w:type="spellStart"/>
      <w:r w:rsidRPr="00C74BAE">
        <w:rPr>
          <w:rFonts w:ascii="Times New Roman" w:hAnsi="Times New Roman" w:cs="Times New Roman"/>
          <w:sz w:val="24"/>
          <w:szCs w:val="24"/>
        </w:rPr>
        <w:t>моноопера</w:t>
      </w:r>
      <w:proofErr w:type="spellEnd"/>
      <w:r w:rsidRPr="00C74BAE">
        <w:rPr>
          <w:rFonts w:ascii="Times New Roman" w:hAnsi="Times New Roman" w:cs="Times New Roman"/>
          <w:sz w:val="24"/>
          <w:szCs w:val="24"/>
        </w:rPr>
        <w:t xml:space="preserve"> Мариинского театра и </w:t>
      </w:r>
      <w:proofErr w:type="gramStart"/>
      <w:r w:rsidRPr="00C74BAE">
        <w:rPr>
          <w:rFonts w:ascii="Times New Roman" w:hAnsi="Times New Roman" w:cs="Times New Roman"/>
          <w:sz w:val="24"/>
          <w:szCs w:val="24"/>
        </w:rPr>
        <w:t>моно-спектакль</w:t>
      </w:r>
      <w:proofErr w:type="gramEnd"/>
      <w:r w:rsidRPr="00C74BAE">
        <w:rPr>
          <w:rFonts w:ascii="Times New Roman" w:hAnsi="Times New Roman" w:cs="Times New Roman"/>
          <w:sz w:val="24"/>
          <w:szCs w:val="24"/>
        </w:rPr>
        <w:t xml:space="preserve"> Аллы Демидовой в Гоголь центре.</w:t>
      </w:r>
      <w:r w:rsidR="00F14682" w:rsidRPr="00C74BAE">
        <w:rPr>
          <w:rFonts w:ascii="Times New Roman" w:hAnsi="Times New Roman" w:cs="Times New Roman"/>
          <w:sz w:val="24"/>
          <w:szCs w:val="24"/>
        </w:rPr>
        <w:t xml:space="preserve">  </w:t>
      </w:r>
      <w:r w:rsidRPr="00C74BAE">
        <w:rPr>
          <w:rFonts w:ascii="Times New Roman" w:hAnsi="Times New Roman" w:cs="Times New Roman"/>
          <w:sz w:val="24"/>
          <w:szCs w:val="24"/>
        </w:rPr>
        <w:t xml:space="preserve">Обе постановки рассчитаны скорее на элиту, нежели на  обычную публику. </w:t>
      </w:r>
    </w:p>
    <w:p w:rsidR="00893F21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4BAE">
        <w:rPr>
          <w:rFonts w:ascii="Times New Roman" w:hAnsi="Times New Roman" w:cs="Times New Roman"/>
          <w:sz w:val="24"/>
          <w:szCs w:val="24"/>
        </w:rPr>
        <w:lastRenderedPageBreak/>
        <w:t>Моноопера</w:t>
      </w:r>
      <w:proofErr w:type="spellEnd"/>
      <w:r w:rsidRPr="00C7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BAE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Pr="00C74BAE">
        <w:rPr>
          <w:rFonts w:ascii="Times New Roman" w:hAnsi="Times New Roman" w:cs="Times New Roman"/>
          <w:sz w:val="24"/>
          <w:szCs w:val="24"/>
        </w:rPr>
        <w:t xml:space="preserve"> Ларисе Гергиевой. Сам</w:t>
      </w:r>
      <w:r w:rsidR="00893F21" w:rsidRPr="00C74BAE">
        <w:rPr>
          <w:rFonts w:ascii="Times New Roman" w:hAnsi="Times New Roman" w:cs="Times New Roman"/>
          <w:sz w:val="24"/>
          <w:szCs w:val="24"/>
        </w:rPr>
        <w:t xml:space="preserve"> композитор </w:t>
      </w:r>
      <w:r w:rsidRPr="00C74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E">
        <w:rPr>
          <w:rFonts w:ascii="Times New Roman" w:hAnsi="Times New Roman" w:cs="Times New Roman"/>
          <w:sz w:val="24"/>
          <w:szCs w:val="24"/>
        </w:rPr>
        <w:t>Клиничев</w:t>
      </w:r>
      <w:proofErr w:type="spellEnd"/>
      <w:r w:rsidRPr="00C74BAE">
        <w:rPr>
          <w:rFonts w:ascii="Times New Roman" w:hAnsi="Times New Roman" w:cs="Times New Roman"/>
          <w:sz w:val="24"/>
          <w:szCs w:val="24"/>
        </w:rPr>
        <w:t xml:space="preserve"> отмечал, что, в основном, музыкальный язык оперы и её музыкальную драматургию определяла стилистика поэзии Ахматовой, но, в то же время, композитор не пытался избегать и иной стилизации, например, музыкальное оформление эпизода отношений поэтессы с Модильяни стилистически связано со старым довоенным Парижем и праздничной атмосферой маскарадов произведений Модильяни. </w:t>
      </w:r>
      <w:r w:rsidRPr="00C74BAE">
        <w:rPr>
          <w:rFonts w:ascii="Times New Roman" w:hAnsi="Times New Roman" w:cs="Times New Roman"/>
          <w:sz w:val="24"/>
          <w:szCs w:val="24"/>
        </w:rPr>
        <w:br/>
      </w:r>
      <w:r w:rsidRPr="00C74BAE">
        <w:rPr>
          <w:rFonts w:ascii="Times New Roman" w:hAnsi="Times New Roman" w:cs="Times New Roman"/>
          <w:sz w:val="24"/>
          <w:szCs w:val="24"/>
          <w:u w:val="single"/>
        </w:rPr>
        <w:t>Сделать интересным более чем часовой доклад</w:t>
      </w:r>
      <w:r w:rsidRPr="00C74BAE">
        <w:rPr>
          <w:rFonts w:ascii="Times New Roman" w:hAnsi="Times New Roman" w:cs="Times New Roman"/>
          <w:sz w:val="24"/>
          <w:szCs w:val="24"/>
        </w:rPr>
        <w:t> о перипетиях судьбы Ахматовой, держать всё это время внимание зала — весьма сложная задача  -</w:t>
      </w:r>
      <w:r w:rsidR="00893F21" w:rsidRPr="00C74BAE">
        <w:rPr>
          <w:rFonts w:ascii="Times New Roman" w:hAnsi="Times New Roman" w:cs="Times New Roman"/>
          <w:sz w:val="24"/>
          <w:szCs w:val="24"/>
        </w:rPr>
        <w:t xml:space="preserve"> </w:t>
      </w:r>
      <w:r w:rsidRPr="00C74BAE">
        <w:rPr>
          <w:rFonts w:ascii="Times New Roman" w:hAnsi="Times New Roman" w:cs="Times New Roman"/>
          <w:sz w:val="24"/>
          <w:szCs w:val="24"/>
        </w:rPr>
        <w:t>отмечает критика.</w:t>
      </w:r>
      <w:r w:rsidR="00893F21" w:rsidRPr="00C74BAE">
        <w:rPr>
          <w:rFonts w:ascii="Times New Roman" w:hAnsi="Times New Roman" w:cs="Times New Roman"/>
          <w:sz w:val="24"/>
          <w:szCs w:val="24"/>
        </w:rPr>
        <w:t xml:space="preserve"> Вот это </w:t>
      </w:r>
      <w:r w:rsidR="004C06EF" w:rsidRPr="00C74BAE">
        <w:rPr>
          <w:rFonts w:ascii="Times New Roman" w:hAnsi="Times New Roman" w:cs="Times New Roman"/>
          <w:sz w:val="24"/>
          <w:szCs w:val="24"/>
        </w:rPr>
        <w:t xml:space="preserve">наш </w:t>
      </w:r>
      <w:r w:rsidR="00893F21" w:rsidRPr="00C74BAE">
        <w:rPr>
          <w:rFonts w:ascii="Times New Roman" w:hAnsi="Times New Roman" w:cs="Times New Roman"/>
          <w:sz w:val="24"/>
          <w:szCs w:val="24"/>
        </w:rPr>
        <w:t>спектакль и должен учесть в первую очередь</w:t>
      </w:r>
    </w:p>
    <w:p w:rsidR="00893F21" w:rsidRPr="00C74BAE" w:rsidRDefault="00D05283" w:rsidP="00D05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br/>
      </w:r>
      <w:r w:rsidRPr="00C74BAE">
        <w:rPr>
          <w:rFonts w:ascii="Times New Roman" w:hAnsi="Times New Roman" w:cs="Times New Roman"/>
          <w:b/>
          <w:bCs/>
          <w:sz w:val="24"/>
          <w:szCs w:val="24"/>
        </w:rPr>
        <w:t>НАША ЗАДАЧА – сделать не доклад, а танцевальную постановку – стихи – это ритм, танец.</w:t>
      </w:r>
    </w:p>
    <w:p w:rsidR="00D05283" w:rsidRPr="00C74BAE" w:rsidRDefault="00893F21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F5BF07" wp14:editId="5DAE390C">
            <wp:simplePos x="0" y="0"/>
            <wp:positionH relativeFrom="column">
              <wp:posOffset>3329940</wp:posOffset>
            </wp:positionH>
            <wp:positionV relativeFrom="paragraph">
              <wp:posOffset>939165</wp:posOffset>
            </wp:positionV>
            <wp:extent cx="2529205" cy="1495425"/>
            <wp:effectExtent l="0" t="0" r="4445" b="9525"/>
            <wp:wrapTight wrapText="bothSides">
              <wp:wrapPolygon edited="0">
                <wp:start x="0" y="0"/>
                <wp:lineTo x="0" y="21462"/>
                <wp:lineTo x="21475" y="21462"/>
                <wp:lineTo x="21475" y="0"/>
                <wp:lineTo x="0" y="0"/>
              </wp:wrapPolygon>
            </wp:wrapTight>
            <wp:docPr id="2050" name="Picture 2" descr="C:\Users\Михаил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Михаил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495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83" w:rsidRPr="00C74BAE">
        <w:rPr>
          <w:rFonts w:ascii="Times New Roman" w:hAnsi="Times New Roman" w:cs="Times New Roman"/>
          <w:sz w:val="24"/>
          <w:szCs w:val="24"/>
        </w:rPr>
        <w:br/>
        <w:t xml:space="preserve">Второе из наиболее заметных явлений 21 века - моноспектаклю Аллы Демидовой в Гоголь-центре есть в интернете. </w:t>
      </w:r>
      <w:proofErr w:type="gramStart"/>
      <w:r w:rsidR="00D05283" w:rsidRPr="00C74BAE">
        <w:rPr>
          <w:rFonts w:ascii="Times New Roman" w:hAnsi="Times New Roman" w:cs="Times New Roman"/>
          <w:sz w:val="24"/>
          <w:szCs w:val="24"/>
        </w:rPr>
        <w:t>Алла Демидова, как и положено великой актрисе, показывает в своём спектакле лично себя, всё из мною просмотренного в сети – в чёрных тонах, что соответствуе</w:t>
      </w:r>
      <w:r w:rsidRPr="00C74BAE">
        <w:rPr>
          <w:rFonts w:ascii="Times New Roman" w:hAnsi="Times New Roman" w:cs="Times New Roman"/>
          <w:sz w:val="24"/>
          <w:szCs w:val="24"/>
        </w:rPr>
        <w:t xml:space="preserve">т сценическому образу Ахматовой: </w:t>
      </w:r>
      <w:proofErr w:type="gramEnd"/>
    </w:p>
    <w:p w:rsidR="00893F21" w:rsidRPr="00C74BAE" w:rsidRDefault="00893F21" w:rsidP="00D05283">
      <w:pPr>
        <w:rPr>
          <w:rFonts w:ascii="Times New Roman" w:hAnsi="Times New Roman" w:cs="Times New Roman"/>
          <w:b/>
          <w:sz w:val="24"/>
          <w:szCs w:val="24"/>
        </w:rPr>
      </w:pPr>
      <w:r w:rsidRPr="00C74BAE">
        <w:rPr>
          <w:rFonts w:ascii="Times New Roman" w:hAnsi="Times New Roman" w:cs="Times New Roman"/>
          <w:b/>
          <w:sz w:val="24"/>
          <w:szCs w:val="24"/>
        </w:rPr>
        <w:t>Над сколькими безднами пела</w:t>
      </w:r>
    </w:p>
    <w:p w:rsidR="00893F21" w:rsidRPr="00C74BAE" w:rsidRDefault="00893F21" w:rsidP="00D05283">
      <w:pPr>
        <w:rPr>
          <w:rFonts w:ascii="Times New Roman" w:hAnsi="Times New Roman" w:cs="Times New Roman"/>
          <w:b/>
          <w:sz w:val="24"/>
          <w:szCs w:val="24"/>
        </w:rPr>
      </w:pPr>
      <w:r w:rsidRPr="00C74BAE">
        <w:rPr>
          <w:rFonts w:ascii="Times New Roman" w:hAnsi="Times New Roman" w:cs="Times New Roman"/>
          <w:b/>
          <w:sz w:val="24"/>
          <w:szCs w:val="24"/>
        </w:rPr>
        <w:t>Во скольких жила зеркалах</w:t>
      </w:r>
    </w:p>
    <w:p w:rsidR="00D05283" w:rsidRPr="00C74BAE" w:rsidRDefault="00D05283" w:rsidP="00D05283">
      <w:pPr>
        <w:rPr>
          <w:rFonts w:ascii="Times New Roman" w:hAnsi="Times New Roman" w:cs="Times New Roman"/>
          <w:sz w:val="24"/>
          <w:szCs w:val="24"/>
        </w:rPr>
      </w:pPr>
      <w:r w:rsidRPr="00C74BAE">
        <w:rPr>
          <w:rFonts w:ascii="Times New Roman" w:hAnsi="Times New Roman" w:cs="Times New Roman"/>
          <w:sz w:val="24"/>
          <w:szCs w:val="24"/>
        </w:rPr>
        <w:t xml:space="preserve"> но нас интересует не тема реквиема, а ритмика вспышек счастья, которые   у Ахматовой всё-таки были по жизни.</w:t>
      </w:r>
    </w:p>
    <w:p w:rsidR="00F14682" w:rsidRDefault="00D05283" w:rsidP="00D05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BAE">
        <w:rPr>
          <w:rFonts w:ascii="Times New Roman" w:hAnsi="Times New Roman" w:cs="Times New Roman"/>
          <w:b/>
          <w:bCs/>
          <w:sz w:val="24"/>
          <w:szCs w:val="24"/>
        </w:rPr>
        <w:t> ЗЕРКАЛА!!! – это же то</w:t>
      </w:r>
      <w:r w:rsidR="00995C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4BAE">
        <w:rPr>
          <w:rFonts w:ascii="Times New Roman" w:hAnsi="Times New Roman" w:cs="Times New Roman"/>
          <w:b/>
          <w:bCs/>
          <w:sz w:val="24"/>
          <w:szCs w:val="24"/>
        </w:rPr>
        <w:t xml:space="preserve"> что надо для усиления эффекта </w:t>
      </w:r>
      <w:proofErr w:type="spellStart"/>
      <w:r w:rsidRPr="00C74BAE">
        <w:rPr>
          <w:rFonts w:ascii="Times New Roman" w:hAnsi="Times New Roman" w:cs="Times New Roman"/>
          <w:b/>
          <w:bCs/>
          <w:sz w:val="24"/>
          <w:szCs w:val="24"/>
        </w:rPr>
        <w:t>файер</w:t>
      </w:r>
      <w:proofErr w:type="spellEnd"/>
      <w:r w:rsidRPr="00C74BAE">
        <w:rPr>
          <w:rFonts w:ascii="Times New Roman" w:hAnsi="Times New Roman" w:cs="Times New Roman"/>
          <w:b/>
          <w:bCs/>
          <w:sz w:val="24"/>
          <w:szCs w:val="24"/>
        </w:rPr>
        <w:t>-шоу!!!</w:t>
      </w:r>
    </w:p>
    <w:p w:rsidR="0005434D" w:rsidRDefault="0005434D" w:rsidP="00D052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4514D030" wp14:editId="4A838AB8">
            <wp:simplePos x="0" y="0"/>
            <wp:positionH relativeFrom="column">
              <wp:posOffset>-3810</wp:posOffset>
            </wp:positionH>
            <wp:positionV relativeFrom="paragraph">
              <wp:posOffset>97790</wp:posOffset>
            </wp:positionV>
            <wp:extent cx="2990850" cy="1995170"/>
            <wp:effectExtent l="0" t="0" r="0" b="5080"/>
            <wp:wrapSquare wrapText="bothSides"/>
            <wp:docPr id="9" name="Рисунок 9" descr="C:\Users\Михаил\Desktop\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19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И у нас возможно впервые в постановках усилена египетская тема</w:t>
      </w:r>
    </w:p>
    <w:p w:rsidR="0005434D" w:rsidRPr="0005434D" w:rsidRDefault="0005434D" w:rsidP="00D05283">
      <w:pPr>
        <w:rPr>
          <w:rFonts w:ascii="Times New Roman" w:hAnsi="Times New Roman" w:cs="Times New Roman"/>
          <w:b/>
          <w:bCs/>
        </w:rPr>
      </w:pPr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 xml:space="preserve">Сад скульптур одесского </w:t>
      </w:r>
      <w:proofErr w:type="spellStart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Лит</w:t>
      </w:r>
      <w:proofErr w:type="gramStart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.м</w:t>
      </w:r>
      <w:proofErr w:type="gramEnd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узея</w:t>
      </w:r>
      <w:proofErr w:type="spellEnd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 xml:space="preserve">, 2013. </w:t>
      </w:r>
      <w:proofErr w:type="gramStart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Ахматова и Цветаева одеты в наряды древнеегипетских женщин.</w:t>
      </w:r>
      <w:r w:rsidRPr="0005434D">
        <w:rPr>
          <w:rFonts w:ascii="Times New Roman CYR" w:hAnsi="Times New Roman CYR" w:cs="Times New Roman CYR"/>
          <w:color w:val="000000"/>
        </w:rPr>
        <w:br/>
      </w:r>
      <w:proofErr w:type="gramEnd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В Лувре (1911) я была насмерть прикована к Египту. Египтянкой – царица и </w:t>
      </w:r>
      <w:proofErr w:type="gramStart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пляс&lt;</w:t>
      </w:r>
      <w:proofErr w:type="spellStart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унья</w:t>
      </w:r>
      <w:proofErr w:type="spellEnd"/>
      <w:proofErr w:type="gramEnd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 xml:space="preserve">&gt; – изображал 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меня рисовавший [меня] тогда </w:t>
      </w:r>
      <w:proofErr w:type="spellStart"/>
      <w:r>
        <w:rPr>
          <w:rFonts w:ascii="Times New Roman CYR" w:hAnsi="Times New Roman CYR" w:cs="Times New Roman CYR"/>
          <w:color w:val="000000"/>
          <w:shd w:val="clear" w:color="auto" w:fill="FFFFFF"/>
        </w:rPr>
        <w:t>Ама</w:t>
      </w:r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део</w:t>
      </w:r>
      <w:proofErr w:type="spellEnd"/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Модильяни".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05434D">
        <w:rPr>
          <w:rFonts w:ascii="Times New Roman CYR" w:hAnsi="Times New Roman CYR" w:cs="Times New Roman CYR"/>
          <w:color w:val="000000"/>
          <w:shd w:val="clear" w:color="auto" w:fill="FFFFFF"/>
        </w:rPr>
        <w:t>«Но он мне – своей Египтянке...» («Поэма без героя»)</w:t>
      </w:r>
    </w:p>
    <w:p w:rsidR="00683975" w:rsidRDefault="00995CA4" w:rsidP="0089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Также интересна неожиданно для автора возникшая параллель – автора «Поэмы без героя» рисует художник, автор «Победы без героя» - когда начинал пьесу даже не знал об этой стороне жизни реального Василия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Бунтова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995CA4" w:rsidRDefault="00995CA4" w:rsidP="0089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ВООБЩЕ-ТО В ПЬЕСЕ НИЧЕГО НЕ ПРИДУМАНО</w:t>
      </w:r>
    </w:p>
    <w:p w:rsidR="00995CA4" w:rsidRPr="00995CA4" w:rsidRDefault="00995CA4" w:rsidP="0089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и Гете-Булгакова в Мистериях Маргариты, наверно?</w:t>
      </w:r>
      <w:bookmarkStart w:id="0" w:name="_GoBack"/>
      <w:bookmarkEnd w:id="0"/>
    </w:p>
    <w:sectPr w:rsidR="00995CA4" w:rsidRPr="0099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A9A"/>
    <w:multiLevelType w:val="hybridMultilevel"/>
    <w:tmpl w:val="7A36C814"/>
    <w:lvl w:ilvl="0" w:tplc="2752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4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0E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4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C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C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69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F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B3202"/>
    <w:multiLevelType w:val="hybridMultilevel"/>
    <w:tmpl w:val="8A3A7AD6"/>
    <w:lvl w:ilvl="0" w:tplc="0548D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EB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45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6D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2B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C85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AA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0B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2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27"/>
    <w:rsid w:val="0005434D"/>
    <w:rsid w:val="000B58B7"/>
    <w:rsid w:val="000F6EBE"/>
    <w:rsid w:val="001406CF"/>
    <w:rsid w:val="00197F11"/>
    <w:rsid w:val="001B38AB"/>
    <w:rsid w:val="002715C7"/>
    <w:rsid w:val="00293D42"/>
    <w:rsid w:val="00331CF0"/>
    <w:rsid w:val="003564EE"/>
    <w:rsid w:val="004050EE"/>
    <w:rsid w:val="00411C80"/>
    <w:rsid w:val="00492D89"/>
    <w:rsid w:val="004A727F"/>
    <w:rsid w:val="004C06EF"/>
    <w:rsid w:val="004F136C"/>
    <w:rsid w:val="0055444D"/>
    <w:rsid w:val="00583DDE"/>
    <w:rsid w:val="006107C5"/>
    <w:rsid w:val="0064396A"/>
    <w:rsid w:val="00657144"/>
    <w:rsid w:val="0067622F"/>
    <w:rsid w:val="00683975"/>
    <w:rsid w:val="006F29DA"/>
    <w:rsid w:val="00724E27"/>
    <w:rsid w:val="00745573"/>
    <w:rsid w:val="007A5063"/>
    <w:rsid w:val="007F3F93"/>
    <w:rsid w:val="0084091E"/>
    <w:rsid w:val="008553BD"/>
    <w:rsid w:val="0087707A"/>
    <w:rsid w:val="00893F21"/>
    <w:rsid w:val="00967F70"/>
    <w:rsid w:val="00995CA4"/>
    <w:rsid w:val="009C4FB2"/>
    <w:rsid w:val="009E2959"/>
    <w:rsid w:val="00A72877"/>
    <w:rsid w:val="00AA22A5"/>
    <w:rsid w:val="00AF4FDC"/>
    <w:rsid w:val="00B45AB2"/>
    <w:rsid w:val="00C74BAE"/>
    <w:rsid w:val="00CF2F02"/>
    <w:rsid w:val="00D02563"/>
    <w:rsid w:val="00D05283"/>
    <w:rsid w:val="00D16207"/>
    <w:rsid w:val="00E614AE"/>
    <w:rsid w:val="00EF4ECE"/>
    <w:rsid w:val="00F01D9A"/>
    <w:rsid w:val="00F14682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6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4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6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6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2023-03-13T16:49:00Z</dcterms:created>
  <dcterms:modified xsi:type="dcterms:W3CDTF">2023-03-13T16:49:00Z</dcterms:modified>
</cp:coreProperties>
</file>